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AD93D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1E4CBE0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1229CE3" w14:textId="77777777" w:rsidR="00EB3F2E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66060DE1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INWESTOR:</w:t>
      </w:r>
    </w:p>
    <w:p w14:paraId="114F5A64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GMINA PODEGRODZIE   33-386 PODEGRODZIE 248</w:t>
      </w:r>
    </w:p>
    <w:p w14:paraId="2C4B6627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</w:p>
    <w:p w14:paraId="7AF5448B" w14:textId="466F478B" w:rsidR="00AD258C" w:rsidRDefault="00EB3F2E" w:rsidP="0066450A">
      <w:pPr>
        <w:suppressAutoHyphens/>
        <w:autoSpaceDN w:val="0"/>
        <w:spacing w:after="0" w:line="240" w:lineRule="auto"/>
        <w:textAlignment w:val="baseline"/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ZADANIE</w:t>
      </w:r>
      <w:r w:rsidRPr="00931A53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  <w:t>:</w:t>
      </w:r>
      <w:r w:rsidR="0066450A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  <w:t xml:space="preserve">  </w:t>
      </w:r>
      <w:r w:rsidR="00CB2C89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Modernizacja 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drogi gminnej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dz. ew. </w:t>
      </w:r>
      <w:r w:rsidR="00E82087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777/2 , 205/1 , 158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w miejscowości </w:t>
      </w:r>
      <w:r w:rsidR="00E82087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Olszana</w:t>
      </w:r>
    </w:p>
    <w:p w14:paraId="3EDF6B46" w14:textId="22D4C2EE" w:rsidR="00EB3F2E" w:rsidRPr="00931A53" w:rsidRDefault="00AD258C" w:rsidP="0066450A">
      <w:pPr>
        <w:suppressAutoHyphens/>
        <w:autoSpaceDN w:val="0"/>
        <w:spacing w:after="0" w:line="240" w:lineRule="auto"/>
        <w:textAlignment w:val="baseline"/>
        <w:rPr>
          <w:rFonts w:ascii="Arial" w:eastAsia="Arial Narrow" w:hAnsi="Arial" w:cs="Arial Narrow"/>
          <w:kern w:val="3"/>
          <w:sz w:val="18"/>
          <w:szCs w:val="18"/>
          <w:lang w:eastAsia="zh-CN" w:bidi="hi-IN"/>
          <w14:ligatures w14:val="none"/>
        </w:rPr>
      </w:pPr>
      <w:r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                      </w:t>
      </w:r>
      <w:r w:rsidR="00EB3F2E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</w:t>
      </w:r>
      <w:r w:rsidR="00EB3F2E" w:rsidRPr="00931A53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>w km 0 + 0</w:t>
      </w:r>
      <w:r w:rsidR="00E82087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00 – 0+306 </w:t>
      </w:r>
    </w:p>
    <w:p w14:paraId="1C234063" w14:textId="77777777" w:rsidR="00EB3F2E" w:rsidRPr="00931A53" w:rsidRDefault="00EB3F2E" w:rsidP="00EB3F2E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 Narrow" w:hAnsi="Times New Roman" w:cs="Arial"/>
          <w:b/>
          <w:kern w:val="3"/>
          <w:sz w:val="18"/>
          <w:szCs w:val="18"/>
          <w:lang w:eastAsia="zh-CN" w:bidi="hi-IN"/>
          <w14:ligatures w14:val="none"/>
        </w:rPr>
      </w:pPr>
    </w:p>
    <w:p w14:paraId="0F69D548" w14:textId="77777777" w:rsidR="00EB3F2E" w:rsidRPr="00931A53" w:rsidRDefault="00EB3F2E" w:rsidP="00EB3F2E">
      <w:pPr>
        <w:suppressAutoHyphens/>
        <w:autoSpaceDN w:val="0"/>
        <w:spacing w:after="0" w:line="256" w:lineRule="auto"/>
        <w:jc w:val="center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  <w:t xml:space="preserve">OPIS TECHNICZNY        </w:t>
      </w:r>
    </w:p>
    <w:p w14:paraId="6A27F149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19607E5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bCs/>
          <w:kern w:val="3"/>
          <w:sz w:val="24"/>
          <w:szCs w:val="24"/>
          <w:lang w:eastAsia="zh-CN" w:bidi="hi-IN"/>
          <w14:ligatures w14:val="none"/>
        </w:rPr>
        <w:t xml:space="preserve">1.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PODSTAWA OPRACOWANIA DOKUMENTACJI:</w:t>
      </w:r>
    </w:p>
    <w:p w14:paraId="25DAF2D9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5BA32740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Niniejsza dokumentacja została opracowana na podstawie:</w:t>
      </w:r>
    </w:p>
    <w:p w14:paraId="1D25B9D7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-  mapy sytuacyjnej w skali 1 : 2000</w:t>
      </w:r>
    </w:p>
    <w:p w14:paraId="4B571CAF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-  pomiarów własnych w terenie</w:t>
      </w:r>
    </w:p>
    <w:p w14:paraId="67F44C86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-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Rozporządzenie Ministra Transportu i Gospodarki Morskiej  z</w:t>
      </w:r>
    </w:p>
    <w:p w14:paraId="2228A08D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dnia 2 marca 1999 r w sprawie warunków technicznych jakim</w:t>
      </w:r>
    </w:p>
    <w:p w14:paraId="0BA3FBF8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powinny odpowiadać drogi publiczne i ich usytuowanie ( Dz.U.</w:t>
      </w:r>
    </w:p>
    <w:p w14:paraId="2D061C28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nr 43 </w:t>
      </w:r>
      <w:proofErr w:type="spellStart"/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poz</w:t>
      </w:r>
      <w:proofErr w:type="spellEnd"/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430)</w:t>
      </w:r>
    </w:p>
    <w:p w14:paraId="5E72F3CF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7B003EC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bCs/>
          <w:kern w:val="3"/>
          <w:sz w:val="24"/>
          <w:szCs w:val="24"/>
          <w:lang w:eastAsia="zh-CN" w:bidi="hi-IN"/>
          <w14:ligatures w14:val="none"/>
        </w:rPr>
        <w:t xml:space="preserve">2.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OPIS STANU ISTNIEJĄCEGO:</w:t>
      </w:r>
    </w:p>
    <w:p w14:paraId="5374B4A0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Stan techniczny remontowanej drogi jest zły z uwagi na zniszczenia nawierzchni tak poprzeczne jak podłużne, liczne odkształcenia i ubytki.</w:t>
      </w:r>
    </w:p>
    <w:p w14:paraId="3F424CA5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6D832CB5" w14:textId="79D9211A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3.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OPIS</w:t>
      </w:r>
      <w:r w:rsidR="007C23FD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</w:t>
      </w:r>
      <w:r w:rsidR="007C23FD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PRZEDMIOTU ZAMÓWIENIA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:</w:t>
      </w:r>
    </w:p>
    <w:p w14:paraId="5C5702A1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</w:p>
    <w:p w14:paraId="110CC377" w14:textId="3BA4B638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Remont zakłada się w istniejącym pasie drogowym. W ramach remontu założono wymianę</w:t>
      </w:r>
      <w:r w:rsidR="0066450A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nawierzchni</w:t>
      </w:r>
      <w:r w:rsidR="00AD258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asfaltowej w-wy ścieralnej i w-wy wiążącej , a także wymianę warstw podbudowy z kruszywa łamanego </w:t>
      </w:r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w-</w:t>
      </w:r>
      <w:proofErr w:type="spellStart"/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wa</w:t>
      </w:r>
      <w:proofErr w:type="spellEnd"/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górna i dolna </w:t>
      </w:r>
      <w:r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,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 miejscach uszkodzonych poboczy planuje się uzupełnienie ubytków z kruszywa łamanego</w:t>
      </w:r>
      <w:r w:rsidR="0066450A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.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="007C23FD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Poza poboczami teren zostanie obsypany humusem i obsiany trawą</w:t>
      </w:r>
      <w:r w:rsidR="00E82087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. Wyremontowane zostaną także elementy odwodnienia ( przepusty , rowy ) oraz skarpy drogowe</w:t>
      </w:r>
    </w:p>
    <w:p w14:paraId="31B37211" w14:textId="2F88C6DB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Zakres robót nie koli</w:t>
      </w:r>
      <w:r w:rsidR="003A710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d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uje z występującymi sieciami uzbrojenia terenu, nie ma konieczności wykonania ich zabezpieczenia. Prace zostaną wykonane zgodnie z obowiązującymi przepisami                  i zasadami bezpieczeństwa BHP.  </w:t>
      </w:r>
    </w:p>
    <w:p w14:paraId="4C2BB4BE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Parametry techniczne i użytkowe drogi nie ulegną zmianie.</w:t>
      </w:r>
    </w:p>
    <w:p w14:paraId="43C1AA33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Remont ma na celu przywrócenie do stanu pierwotnego.</w:t>
      </w:r>
    </w:p>
    <w:p w14:paraId="77AB43CF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</w:p>
    <w:p w14:paraId="005561E0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4.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SPOSÓB WYKONANIA PRAC:</w:t>
      </w:r>
    </w:p>
    <w:p w14:paraId="669883A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3FF56C5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Wybrana firma w drodze postępowania o udzielenie zamówienia publicznego.</w:t>
      </w:r>
    </w:p>
    <w:p w14:paraId="75B06ECC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C9780E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5.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LOKALIZACJA:</w:t>
      </w:r>
    </w:p>
    <w:p w14:paraId="2B38A38A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36E6B08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Zgodnie z załączonym szkicem sytuacyjnym.</w:t>
      </w:r>
    </w:p>
    <w:p w14:paraId="4B0E6117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1AF7E7C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</w:p>
    <w:p w14:paraId="44940754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  <w:t>Wykonywane prace odbędą się z zachowaniem istniejących parametrów technicznych i użytkowych drogi a system odprowadzania wód opadowych nie ulegnie zmianie.</w:t>
      </w:r>
    </w:p>
    <w:p w14:paraId="62FCB8FE" w14:textId="77777777" w:rsidR="006056D9" w:rsidRDefault="006056D9"/>
    <w:sectPr w:rsidR="006056D9" w:rsidSect="00EB3F2E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023EC"/>
    <w:multiLevelType w:val="multilevel"/>
    <w:tmpl w:val="9552E282"/>
    <w:lvl w:ilvl="0">
      <w:numFmt w:val="bullet"/>
      <w:lvlText w:val=""/>
      <w:lvlJc w:val="left"/>
      <w:pPr>
        <w:ind w:left="782" w:hanging="567"/>
      </w:pPr>
      <w:rPr>
        <w:rFonts w:ascii="Wingdings" w:hAnsi="Wingdings"/>
        <w:b w:val="0"/>
        <w:sz w:val="28"/>
      </w:rPr>
    </w:lvl>
    <w:lvl w:ilvl="1">
      <w:numFmt w:val="bullet"/>
      <w:lvlText w:val="•"/>
      <w:lvlJc w:val="left"/>
      <w:pPr>
        <w:ind w:left="1647" w:hanging="567"/>
      </w:pPr>
    </w:lvl>
    <w:lvl w:ilvl="2">
      <w:numFmt w:val="bullet"/>
      <w:lvlText w:val="•"/>
      <w:lvlJc w:val="left"/>
      <w:pPr>
        <w:ind w:left="2511" w:hanging="567"/>
      </w:pPr>
    </w:lvl>
    <w:lvl w:ilvl="3">
      <w:numFmt w:val="bullet"/>
      <w:lvlText w:val="•"/>
      <w:lvlJc w:val="left"/>
      <w:pPr>
        <w:ind w:left="3375" w:hanging="567"/>
      </w:pPr>
    </w:lvl>
    <w:lvl w:ilvl="4">
      <w:numFmt w:val="bullet"/>
      <w:lvlText w:val="•"/>
      <w:lvlJc w:val="left"/>
      <w:pPr>
        <w:ind w:left="4240" w:hanging="567"/>
      </w:pPr>
    </w:lvl>
    <w:lvl w:ilvl="5">
      <w:numFmt w:val="bullet"/>
      <w:lvlText w:val="•"/>
      <w:lvlJc w:val="left"/>
      <w:pPr>
        <w:ind w:left="5104" w:hanging="567"/>
      </w:pPr>
    </w:lvl>
    <w:lvl w:ilvl="6">
      <w:numFmt w:val="bullet"/>
      <w:lvlText w:val="•"/>
      <w:lvlJc w:val="left"/>
      <w:pPr>
        <w:ind w:left="5968" w:hanging="567"/>
      </w:pPr>
    </w:lvl>
    <w:lvl w:ilvl="7">
      <w:numFmt w:val="bullet"/>
      <w:lvlText w:val="•"/>
      <w:lvlJc w:val="left"/>
      <w:pPr>
        <w:ind w:left="6832" w:hanging="567"/>
      </w:pPr>
    </w:lvl>
    <w:lvl w:ilvl="8">
      <w:numFmt w:val="bullet"/>
      <w:lvlText w:val="•"/>
      <w:lvlJc w:val="left"/>
      <w:pPr>
        <w:ind w:left="7697" w:hanging="567"/>
      </w:pPr>
    </w:lvl>
  </w:abstractNum>
  <w:abstractNum w:abstractNumId="1" w15:restartNumberingAfterBreak="0">
    <w:nsid w:val="79A16418"/>
    <w:multiLevelType w:val="multilevel"/>
    <w:tmpl w:val="778A4C4C"/>
    <w:lvl w:ilvl="0">
      <w:numFmt w:val="bullet"/>
      <w:lvlText w:val="□"/>
      <w:lvlJc w:val="left"/>
      <w:pPr>
        <w:ind w:left="2359" w:hanging="347"/>
      </w:pPr>
      <w:rPr>
        <w:rFonts w:ascii="Times New Roman" w:hAnsi="Times New Roman"/>
        <w:b w:val="0"/>
        <w:w w:val="101"/>
        <w:sz w:val="47"/>
      </w:rPr>
    </w:lvl>
    <w:lvl w:ilvl="1">
      <w:numFmt w:val="bullet"/>
      <w:lvlText w:val="•"/>
      <w:lvlJc w:val="left"/>
      <w:pPr>
        <w:ind w:left="3057" w:hanging="347"/>
      </w:pPr>
    </w:lvl>
    <w:lvl w:ilvl="2">
      <w:numFmt w:val="bullet"/>
      <w:lvlText w:val="•"/>
      <w:lvlJc w:val="left"/>
      <w:pPr>
        <w:ind w:left="3756" w:hanging="347"/>
      </w:pPr>
    </w:lvl>
    <w:lvl w:ilvl="3">
      <w:numFmt w:val="bullet"/>
      <w:lvlText w:val="•"/>
      <w:lvlJc w:val="left"/>
      <w:pPr>
        <w:ind w:left="4455" w:hanging="347"/>
      </w:pPr>
    </w:lvl>
    <w:lvl w:ilvl="4">
      <w:numFmt w:val="bullet"/>
      <w:lvlText w:val="•"/>
      <w:lvlJc w:val="left"/>
      <w:pPr>
        <w:ind w:left="5153" w:hanging="347"/>
      </w:pPr>
    </w:lvl>
    <w:lvl w:ilvl="5">
      <w:numFmt w:val="bullet"/>
      <w:lvlText w:val="•"/>
      <w:lvlJc w:val="left"/>
      <w:pPr>
        <w:ind w:left="5852" w:hanging="347"/>
      </w:pPr>
    </w:lvl>
    <w:lvl w:ilvl="6">
      <w:numFmt w:val="bullet"/>
      <w:lvlText w:val="•"/>
      <w:lvlJc w:val="left"/>
      <w:pPr>
        <w:ind w:left="6551" w:hanging="347"/>
      </w:pPr>
    </w:lvl>
    <w:lvl w:ilvl="7">
      <w:numFmt w:val="bullet"/>
      <w:lvlText w:val="•"/>
      <w:lvlJc w:val="left"/>
      <w:pPr>
        <w:ind w:left="7249" w:hanging="347"/>
      </w:pPr>
    </w:lvl>
    <w:lvl w:ilvl="8">
      <w:numFmt w:val="bullet"/>
      <w:lvlText w:val="•"/>
      <w:lvlJc w:val="left"/>
      <w:pPr>
        <w:ind w:left="7948" w:hanging="347"/>
      </w:pPr>
    </w:lvl>
  </w:abstractNum>
  <w:num w:numId="1" w16cid:durableId="868493960">
    <w:abstractNumId w:val="1"/>
  </w:num>
  <w:num w:numId="2" w16cid:durableId="226767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2E"/>
    <w:rsid w:val="002808BA"/>
    <w:rsid w:val="002C68AE"/>
    <w:rsid w:val="003A710C"/>
    <w:rsid w:val="004722C2"/>
    <w:rsid w:val="004A657F"/>
    <w:rsid w:val="00510430"/>
    <w:rsid w:val="005855CC"/>
    <w:rsid w:val="005D0B72"/>
    <w:rsid w:val="006056D9"/>
    <w:rsid w:val="0066450A"/>
    <w:rsid w:val="00692866"/>
    <w:rsid w:val="006D3C18"/>
    <w:rsid w:val="006F1662"/>
    <w:rsid w:val="00731F65"/>
    <w:rsid w:val="007C23FD"/>
    <w:rsid w:val="007D13BC"/>
    <w:rsid w:val="008966FE"/>
    <w:rsid w:val="008A4CB6"/>
    <w:rsid w:val="00930462"/>
    <w:rsid w:val="009672C0"/>
    <w:rsid w:val="009F1468"/>
    <w:rsid w:val="00A37CE6"/>
    <w:rsid w:val="00AD258C"/>
    <w:rsid w:val="00B305C7"/>
    <w:rsid w:val="00C27862"/>
    <w:rsid w:val="00C36D25"/>
    <w:rsid w:val="00C74650"/>
    <w:rsid w:val="00CB2C89"/>
    <w:rsid w:val="00D3466D"/>
    <w:rsid w:val="00D76CCC"/>
    <w:rsid w:val="00D809DA"/>
    <w:rsid w:val="00DA27B4"/>
    <w:rsid w:val="00DC207C"/>
    <w:rsid w:val="00E82087"/>
    <w:rsid w:val="00EB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73EB"/>
  <w15:chartTrackingRefBased/>
  <w15:docId w15:val="{E151D118-11B2-4373-B521-092BC59A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F2E"/>
  </w:style>
  <w:style w:type="paragraph" w:styleId="Nagwek1">
    <w:name w:val="heading 1"/>
    <w:basedOn w:val="Normalny"/>
    <w:next w:val="Normalny"/>
    <w:link w:val="Nagwek1Znak"/>
    <w:uiPriority w:val="9"/>
    <w:qFormat/>
    <w:rsid w:val="00EB3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F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F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F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F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F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F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F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F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F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F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F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3F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F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F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F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F2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3F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3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73667-F9AA-4023-B604-BC3D9BC52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Iwańska</dc:creator>
  <cp:keywords/>
  <dc:description/>
  <cp:lastModifiedBy>Agnieszka Połeć</cp:lastModifiedBy>
  <cp:revision>3</cp:revision>
  <cp:lastPrinted>2026-03-23T09:09:00Z</cp:lastPrinted>
  <dcterms:created xsi:type="dcterms:W3CDTF">2026-03-23T09:35:00Z</dcterms:created>
  <dcterms:modified xsi:type="dcterms:W3CDTF">2026-04-29T10:14:00Z</dcterms:modified>
</cp:coreProperties>
</file>